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C82349">
        <w:rPr>
          <w:rFonts w:ascii="ＭＳ ゴシック" w:hAnsi="ＭＳ ゴシック" w:hint="eastAsia"/>
          <w:b/>
          <w:bCs/>
        </w:rPr>
        <w:t>9</w:t>
      </w:r>
      <w:r>
        <w:rPr>
          <w:rFonts w:eastAsia="ＭＳ ゴシック" w:hAnsi="Times New Roman" w:hint="eastAsia"/>
          <w:b/>
          <w:bCs/>
        </w:rPr>
        <w:t>号</w:t>
      </w:r>
      <w:r w:rsidR="00D347FE">
        <w:rPr>
          <w:rFonts w:eastAsia="ＭＳ ゴシック" w:hAnsi="Times New Roman" w:hint="eastAsia"/>
          <w:b/>
          <w:bCs/>
        </w:rPr>
        <w:t>の</w:t>
      </w:r>
      <w:r w:rsidR="00570FE0">
        <w:rPr>
          <w:rFonts w:eastAsia="ＭＳ ゴシック" w:hAnsi="Times New Roman" w:hint="eastAsia"/>
          <w:b/>
          <w:bCs/>
        </w:rPr>
        <w:t>３</w:t>
      </w:r>
      <w:r>
        <w:rPr>
          <w:rFonts w:eastAsia="ＭＳ ゴシック" w:hAnsi="Times New Roman" w:hint="eastAsia"/>
          <w:b/>
          <w:bCs/>
        </w:rPr>
        <w:t>）</w:t>
      </w:r>
    </w:p>
    <w:p w:rsidR="00C82349" w:rsidRDefault="00C82349" w:rsidP="00C82349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C82349" w:rsidRDefault="00C82349" w:rsidP="00C82349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>
        <w:rPr>
          <w:rFonts w:hint="eastAsia"/>
        </w:rPr>
        <w:t>令和　　年　　月　　日</w:t>
      </w: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C82349" w:rsidRDefault="00C82349" w:rsidP="00C82349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C82349" w:rsidRDefault="00C82349" w:rsidP="00C82349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D7650" w:rsidRPr="00C82349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570FE0" w:rsidRDefault="000C04D7" w:rsidP="00570FE0">
      <w:pPr>
        <w:jc w:val="center"/>
      </w:pPr>
      <w:r>
        <w:rPr>
          <w:rFonts w:hint="eastAsia"/>
        </w:rPr>
        <w:t xml:space="preserve">　</w:t>
      </w:r>
      <w:r w:rsidR="00EF14C5">
        <w:rPr>
          <w:rFonts w:hint="eastAsia"/>
        </w:rPr>
        <w:t>令和</w:t>
      </w:r>
      <w:r w:rsidR="001D7650">
        <w:rPr>
          <w:rFonts w:hint="eastAsia"/>
        </w:rPr>
        <w:t xml:space="preserve">　　年度土地改良施設維持管理適正</w:t>
      </w:r>
      <w:r>
        <w:rPr>
          <w:rFonts w:hint="eastAsia"/>
        </w:rPr>
        <w:t>化</w:t>
      </w:r>
      <w:r w:rsidR="001D7650">
        <w:rPr>
          <w:rFonts w:hint="eastAsia"/>
        </w:rPr>
        <w:t>事業</w:t>
      </w:r>
    </w:p>
    <w:p w:rsidR="001D7650" w:rsidRDefault="00D347FE" w:rsidP="00603905">
      <w:pPr>
        <w:ind w:firstLineChars="750" w:firstLine="1830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(</w:t>
      </w:r>
      <w:r w:rsidR="00570FE0">
        <w:rPr>
          <w:rFonts w:hint="eastAsia"/>
        </w:rPr>
        <w:t>防災減災機能等強化事業</w:t>
      </w:r>
      <w:r>
        <w:rPr>
          <w:rFonts w:hint="eastAsia"/>
        </w:rPr>
        <w:t>)</w:t>
      </w:r>
      <w:r w:rsidR="00603905" w:rsidRPr="00603905">
        <w:rPr>
          <w:rFonts w:hint="eastAsia"/>
        </w:rPr>
        <w:t xml:space="preserve"> </w:t>
      </w:r>
      <w:r w:rsidR="00603905">
        <w:rPr>
          <w:rFonts w:hint="eastAsia"/>
        </w:rPr>
        <w:t>交付金</w:t>
      </w:r>
      <w:r w:rsidR="001D7650">
        <w:rPr>
          <w:rFonts w:hint="eastAsia"/>
        </w:rPr>
        <w:t>の交付決定</w:t>
      </w:r>
      <w:r w:rsidR="00C82349">
        <w:rPr>
          <w:rFonts w:hint="eastAsia"/>
        </w:rPr>
        <w:t>前着手届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C82349" w:rsidP="001D7650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群馬県土地改良事業団体連合会土地改良施設維持管理適正化事業</w:t>
      </w:r>
      <w:r w:rsidR="00DA320B">
        <w:rPr>
          <w:rFonts w:hint="eastAsia"/>
        </w:rPr>
        <w:t>事務処理</w:t>
      </w:r>
      <w:r>
        <w:rPr>
          <w:rFonts w:hint="eastAsia"/>
        </w:rPr>
        <w:t>細則第１５条の規定に基づき、別添実施計画に基づく適正化事業について、下記条件を了承の上、交付金の交付決定前に着手したいので、提出する。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927EEC"/>
    <w:p w:rsidR="00C82349" w:rsidRDefault="00C82349" w:rsidP="00C82349">
      <w:pPr>
        <w:pStyle w:val="aa"/>
      </w:pPr>
      <w:r>
        <w:t>記</w:t>
      </w:r>
    </w:p>
    <w:p w:rsidR="00C82349" w:rsidRDefault="00C82349" w:rsidP="00C82349"/>
    <w:p w:rsidR="00C82349" w:rsidRDefault="00C82349" w:rsidP="00C82349"/>
    <w:p w:rsidR="00C82349" w:rsidRDefault="00C82349" w:rsidP="003D70EA">
      <w:pPr>
        <w:spacing w:line="360" w:lineRule="auto"/>
        <w:ind w:leftChars="200" w:left="732" w:hangingChars="100" w:hanging="244"/>
      </w:pPr>
      <w:r>
        <w:t>１　交付金の交付決定を受けるまでの期間内に、天変地異等の事由によって実施した事業に</w:t>
      </w:r>
      <w:r>
        <w:rPr>
          <w:rFonts w:hint="eastAsia"/>
        </w:rPr>
        <w:t>損失を生じた場合、これらの損失は、事業実施主体が負担すること。</w:t>
      </w:r>
    </w:p>
    <w:p w:rsidR="00C82349" w:rsidRDefault="00C82349" w:rsidP="003D70EA">
      <w:pPr>
        <w:spacing w:line="360" w:lineRule="auto"/>
        <w:ind w:leftChars="200" w:left="732" w:hangingChars="100" w:hanging="244"/>
      </w:pPr>
      <w:r>
        <w:rPr>
          <w:rFonts w:hint="eastAsia"/>
        </w:rPr>
        <w:t>２　交付金の交付決定を受けた交付金額が、交付申請又は交付申請予定額に達しない場合においても、異議がないこと。</w:t>
      </w:r>
    </w:p>
    <w:p w:rsidR="00C82349" w:rsidRDefault="00C82349" w:rsidP="003D70EA">
      <w:pPr>
        <w:spacing w:line="360" w:lineRule="auto"/>
        <w:ind w:leftChars="200" w:left="732" w:hangingChars="100" w:hanging="244"/>
      </w:pPr>
      <w:r>
        <w:rPr>
          <w:rFonts w:hint="eastAsia"/>
        </w:rPr>
        <w:t>３　着手から交付金の交付決定を受けるまでの期間内においては、計画変更は行わないこと。</w:t>
      </w:r>
    </w:p>
    <w:p w:rsidR="00C82349" w:rsidRDefault="00C82349" w:rsidP="00C82349"/>
    <w:sectPr w:rsidR="00C82349" w:rsidSect="00927EEC">
      <w:headerReference w:type="default" r:id="rId7"/>
      <w:footerReference w:type="default" r:id="rId8"/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AB" w:rsidRDefault="003F1DAB">
      <w:r>
        <w:separator/>
      </w:r>
    </w:p>
  </w:endnote>
  <w:endnote w:type="continuationSeparator" w:id="0">
    <w:p w:rsidR="003F1DAB" w:rsidRDefault="003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AB" w:rsidRDefault="003F1D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1DAB" w:rsidRDefault="003F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542F5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D70EA"/>
    <w:rsid w:val="003E14B2"/>
    <w:rsid w:val="003E60EA"/>
    <w:rsid w:val="003F1DAB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70FE0"/>
    <w:rsid w:val="005863DD"/>
    <w:rsid w:val="00586BFD"/>
    <w:rsid w:val="005A3756"/>
    <w:rsid w:val="005A797C"/>
    <w:rsid w:val="005B03F3"/>
    <w:rsid w:val="005D49CA"/>
    <w:rsid w:val="0060379A"/>
    <w:rsid w:val="00603905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9224D"/>
    <w:rsid w:val="0089694B"/>
    <w:rsid w:val="008A20FD"/>
    <w:rsid w:val="008B6581"/>
    <w:rsid w:val="008D438B"/>
    <w:rsid w:val="00911575"/>
    <w:rsid w:val="009210F3"/>
    <w:rsid w:val="00921F25"/>
    <w:rsid w:val="00927EEC"/>
    <w:rsid w:val="00955F49"/>
    <w:rsid w:val="00983A47"/>
    <w:rsid w:val="009A344E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82349"/>
    <w:rsid w:val="00CA3DBE"/>
    <w:rsid w:val="00CA7A85"/>
    <w:rsid w:val="00CB0456"/>
    <w:rsid w:val="00CD70E4"/>
    <w:rsid w:val="00D234B4"/>
    <w:rsid w:val="00D347FE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20B"/>
    <w:rsid w:val="00DA3D86"/>
    <w:rsid w:val="00DC290A"/>
    <w:rsid w:val="00DC3DFB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4C5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2E2AD5"/>
  <w15:chartTrackingRefBased/>
  <w15:docId w15:val="{8883CDF9-0F2F-48D8-84DE-6AED27ED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a">
    <w:name w:val="Note Heading"/>
    <w:basedOn w:val="a"/>
    <w:next w:val="a"/>
    <w:link w:val="ab"/>
    <w:rsid w:val="00C82349"/>
    <w:pPr>
      <w:jc w:val="center"/>
    </w:pPr>
  </w:style>
  <w:style w:type="character" w:customStyle="1" w:styleId="ab">
    <w:name w:val="記 (文字)"/>
    <w:basedOn w:val="a0"/>
    <w:link w:val="aa"/>
    <w:rsid w:val="00C82349"/>
    <w:rPr>
      <w:rFonts w:ascii="ＭＳ 明朝" w:hAnsi="ＭＳ 明朝"/>
      <w:color w:val="000000"/>
      <w:sz w:val="24"/>
      <w:szCs w:val="24"/>
    </w:rPr>
  </w:style>
  <w:style w:type="paragraph" w:styleId="ac">
    <w:name w:val="Closing"/>
    <w:basedOn w:val="a"/>
    <w:link w:val="ad"/>
    <w:rsid w:val="00C82349"/>
    <w:pPr>
      <w:jc w:val="right"/>
    </w:pPr>
  </w:style>
  <w:style w:type="character" w:customStyle="1" w:styleId="ad">
    <w:name w:val="結語 (文字)"/>
    <w:basedOn w:val="a0"/>
    <w:link w:val="ac"/>
    <w:rsid w:val="00C82349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5</cp:revision>
  <cp:lastPrinted>2018-04-26T09:23:00Z</cp:lastPrinted>
  <dcterms:created xsi:type="dcterms:W3CDTF">2022-01-17T07:42:00Z</dcterms:created>
  <dcterms:modified xsi:type="dcterms:W3CDTF">2022-07-01T04:50:00Z</dcterms:modified>
</cp:coreProperties>
</file>